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0" w:after="0"/>
        <w:jc w:val="center"/>
        <w:rPr>
          <w:b/>
          <w:b/>
          <w:lang w:val="uz-Cyrl-UZ"/>
        </w:rPr>
      </w:pPr>
      <w:r>
        <w:rPr>
          <w:b/>
          <w:lang w:val="uz-Latn-UZ"/>
        </w:rPr>
        <w:t>2024/2025 o‘quv yili qabulida kirish imtihonlari natijalariga ko‘ra</w:t>
      </w:r>
      <w:r>
        <w:rPr>
          <w:b/>
          <w:lang w:val="uz-Cyrl-UZ"/>
        </w:rPr>
        <w:t xml:space="preserve"> </w:t>
      </w:r>
      <w:r>
        <w:rPr>
          <w:b/>
          <w:lang w:val="uz-Latn-UZ"/>
        </w:rPr>
        <w:t xml:space="preserve">to‘plagan ballari tasdiqlangan to‘lov-kontrakt doirasida qabul parametrlari chegarasiga 4,05 balldan ortiq yetmagan, 56,7 balldan kam bo‘lmagan holda qo‘shimcha ravishda o‘qish istagini bildirgan abituriyentlarning birinchi o‘quv yili uchun amalda belgilangan bazaviy to‘lov-kontrakt miqdorlariga </w:t>
      </w:r>
      <w:r>
        <w:rPr>
          <w:b/>
          <w:lang w:val="uz-Cyrl-UZ"/>
        </w:rPr>
        <w:t>nisbatan tabaqalashtirilgan to‘lov-kontrakt qiymatining</w:t>
      </w:r>
    </w:p>
    <w:p>
      <w:pPr>
        <w:pStyle w:val="Normal"/>
        <w:spacing w:before="0" w:after="0"/>
        <w:jc w:val="center"/>
        <w:rPr>
          <w:b/>
          <w:b/>
          <w:lang w:val="uz-Latn-UZ"/>
        </w:rPr>
      </w:pPr>
      <w:r>
        <w:rPr>
          <w:b/>
          <w:lang w:val="uz-Latn-UZ"/>
        </w:rPr>
        <w:t>MINIMAL MIQDORLARI</w:t>
      </w:r>
    </w:p>
    <w:p>
      <w:pPr>
        <w:pStyle w:val="Normal"/>
        <w:spacing w:before="0" w:after="0"/>
        <w:ind w:firstLine="709"/>
        <w:jc w:val="both"/>
        <w:rPr>
          <w:lang w:val="uz-Latn-UZ"/>
        </w:rPr>
      </w:pPr>
      <w:r>
        <w:rPr>
          <w:lang w:val="uz-Latn-UZ"/>
        </w:rPr>
      </w:r>
    </w:p>
    <w:tbl>
      <w:tblPr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0"/>
        <w:gridCol w:w="1337"/>
        <w:gridCol w:w="5119"/>
        <w:gridCol w:w="2294"/>
      </w:tblGrid>
      <w:tr>
        <w:trPr>
          <w:tblHeader w:val="true"/>
          <w:trHeight w:val="106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z-Latn-UZ"/>
              </w:rPr>
              <w:t>T/r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z-Latn-UZ"/>
              </w:rPr>
              <w:t>Shifr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b/>
                <w:b/>
                <w:bCs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val="uz-Latn-UZ"/>
              </w:rPr>
              <w:t>Ta’lim yo‘nalishlari nomi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z-Latn-UZ"/>
              </w:rPr>
              <w:t>Tabaqalashtirilgan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z-Cyrl-UZ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2"/>
                <w:lang w:val="uz-Latn-UZ"/>
              </w:rPr>
              <w:t>to‘lov-kontrakt miqdori</w:t>
              <w:br/>
            </w: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(baravar hisobida)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Pedagogika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Maktabgacha ta’lim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Maxsus pedagogika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Boshlang‘ich ta’lim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Tasviriy san’at va muhandislik grafikasi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Musiqa ta’limi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O‘zbek tili va adabiyoti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Ona tili va adabiyoti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Xorijiy til va adabiyoti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Chaqiriqqacha harbiy ta’lim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Milliy g‘oya, ma’naviyat asoslari va huquq ta’limi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Jismoniy madaniyat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60111300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Texnologik ta’lim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Texnogen san’at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Kino-teleoperatorlik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Muzeyshunoslik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Dizayn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Rangtasvir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Grafika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Haykaltaroshlik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Amaliy san’at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Bastakorlik san’ati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San’atshunoslik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Aktyorlik san’ati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Rejissyorlik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Dirijyorlik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Vokal san’ati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Cholg‘u ijrochiligi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29.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Xoreografiya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Xalq ijodiyoti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60211800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Madaniyatshunoslik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Dinshunoslik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Islomshunoslik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Tarix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Arxeologiya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Falsafa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Antropologiya va etnologiya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60220700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39.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60230100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Filologiya va tillarni o‘qitish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60230200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Tarjima nazariyasi va amaliyoti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60230300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Noshirlik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60230400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Kompyuter lingvistikasi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Siyosatshunoslik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Xalqaro munosabatlar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Psixologiya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Sotsiologiya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Jurnalistika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60320200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Axborot xizmati va jamoatchilik bilan aloqalar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49.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60320300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Arxivshunoslik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60320400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Kutubxona-axborot faoliyati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Iqtisodiyot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Buxgalteriya hisobi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Soliqlar va soliqqa tortish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Bojxona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Moliya va moliyaviy texnologiyalar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Bank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Statistika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Menejment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59.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Biznesni boshqarish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Inson resurslarini boshqarish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Jahon iqtisodiyoti va xalqaro iqtisodiy munosabatlar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Marketing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60411300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Savdo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8,5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60411400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Mamlakatshunoslik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Yurisprudensiya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60420200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Davlat va jamiyat boshqaruvi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</w:rPr>
            </w:pPr>
            <w:r>
              <w:rPr>
                <w:rFonts w:eastAsia="Times New Roman" w:cs="Times New Roman"/>
                <w:color w:val="000000"/>
                <w:sz w:val="22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Biologiya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Meteorologiya va iqlimshunoslik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60520200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Ekologiya va atrof-muhit muhofazasi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Kimyo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Geografiya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Geologiya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Gidrologiya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Fizika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Mexanika va matematik modellashtirish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Astronomiya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60530800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Seysmologiya va seysmometriya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60540100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Matematika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60540200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Amaliy matematika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Axborot tizimlari va texnologiyalari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Axborot xavfsizligi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Kompyuter injiniringi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Dasturiy injiniring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Sun’iy intellekt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Telekommunikatsiya texnologiyalari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Televizion texnologiyalar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Pochta aloqasi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Radioelektron qurilmalar va tizimlar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Simsiz aloqa va teleradioeshittirish injiniringi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7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Infokommunikatsiya injiniringi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60611200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Kiberxavfsizlik injiniringi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Kimyo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Biotexnologiya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Matbaa va qadoqlash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Energetika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Elektr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Gidroenergetika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Elektronika va asbobsozlik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Metrologiya va standartlashtirish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Texnologik jarayonlar va ishlab chiqarishni avtomatlashtirish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Mexatronika va robototexnika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Biotibbiyot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Metallurgiya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Metallar texnologiyalari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Transport vositalari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Aviatsiya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Kosmik texnologiyalar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Aerokosmik texnologiyalar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109.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Atrof-muhit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60711900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Barqaror transport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60712000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Biotizimlar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60712100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Qayta tiklanuvchi energiya manbalari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60712200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Sanoat muhandisligi va menejmenti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60712300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Mexanika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Oziq-ovqat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Parfyumeriya-kosmetika mahsulotlari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Materialshunoslik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Texnologik mashinalar va jihozlar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119.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Gazni chuqur qayta ishlash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Neft va neft-gazni qayta ishlash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Yengil sanoat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Konchilik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 xml:space="preserve">Foydali qazilma konlari geologiyasi, qidiruv </w:t>
            </w:r>
          </w:p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va razvedkasi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Gidrogeologiya va muhandislik geologiyasi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Neft va gaz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Konchilik elektr mexanikasi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Geologiya-qidiruv ishlari texnikasi va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Noyob va radioaktiv metallar rudalarini qazib olish, qayta ishlash texnikasi va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129.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Geodeziya va geoinformatika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Kartografiya va masofadan zondlash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Kadastr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60721800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Ishlab chiqarish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Arxitektura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 xml:space="preserve">Kommunal infratuzilmani tashkil etish </w:t>
            </w:r>
          </w:p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va boshqarish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Qurilish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 xml:space="preserve">Muhandislik kommunikatsiyalari qurilish </w:t>
            </w:r>
          </w:p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va ekspluatatsiyasi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Yo‘l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Gidrotexnika va geotexnika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Qiymat injiniringi va ko‘chmas mulkni boshqarish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 xml:space="preserve">Arxitektura yodgorliklari rekonstruksiyasi </w:t>
            </w:r>
          </w:p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va restavratsiyasi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Shahar qurilishi va loyihalash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60731000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Fuqarolik infratuzilmasi muhandisligi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Qishloq xo‘jaligini mexanizatsiyalashtirish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Agrokimyo va tuproqshunoslik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Tuproq bonitirovkasi va yer degradatsiyasi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Agronomiya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O‘simliklar himoyasi va karantini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Qishloq xo‘jaligi ekinlari seleksiyasi va urug‘chiligi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149.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Qishloq xo‘jalik mahsulotlarini saqlash va qayta ishlash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Zooinjeneriya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Ipakchilik va tutchilik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60811000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Meva-sabzavotchilik va uzumchilik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Dorivor o‘simliklarni yetishtirish va qayta ishlash texnologiyasi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Suv xo‘jaligi va melioratsiya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Gidrotexnika inshootlari va nasos stansiyalaridan foydalanish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Meliorativ gidrogeologiya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Suv ta’minoti muhandislik tizimlari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Yer kadastri va yer tuzish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60811700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Agromuhandislik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O‘rmonchilik va aholi yashash joylarini ko‘kalamzorlashtirish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60830100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Suv bioresurslari va akvakultura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60840100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Veterinariya meditsinasi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60840200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Veterinariya farmatsevtikasi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60840300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Veterinariya sanitariya ekspertizasi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Stomatologiya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Davolash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Pediatriya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Tibbiy profilaktika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169.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60910600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Oliy hamshiralik ishi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60910700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Fundamental tibbiyot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60910800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Farmatsiya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60910900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Sanoat farmatsiyasi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13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60920100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Ijtimoiy 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9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174.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61010100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Turizm va mehmondo‘stlik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175.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61010200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Sport faoliyati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176.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61010300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Adaptiv jismoniy tarbiya va sport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177.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61010400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Logistika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178.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61010500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Kosmetologiya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179.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61020100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Hayot faoliyati xavfsizligi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180.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61020200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Mehnat muhofazasi va texnika xavfsizligi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181.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61040100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Havodagi harakatni boshqarish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182.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61040200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Yo‘l harakatini tashkil etish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183.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61040300</w:t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val="uz-Latn-UZ"/>
              </w:rPr>
              <w:t>Havo kemalarining parvoz ekspluatatsiyasi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before="0" w:after="0"/>
              <w:jc w:val="center"/>
              <w:rPr>
                <w:rFonts w:eastAsia="Times New Roman" w:cs="Times New Roman"/>
                <w:color w:val="000000"/>
                <w:sz w:val="22"/>
                <w:lang w:val="uz-Latn-UZ"/>
              </w:rPr>
            </w:pPr>
            <w:r>
              <w:rPr>
                <w:rFonts w:eastAsia="Times New Roman" w:cs="Times New Roman"/>
                <w:color w:val="000000"/>
                <w:sz w:val="22"/>
                <w:lang w:val="uz-Latn-UZ"/>
              </w:rPr>
              <w:t>6</w:t>
            </w:r>
          </w:p>
        </w:tc>
      </w:tr>
    </w:tbl>
    <w:p>
      <w:pPr>
        <w:pStyle w:val="Normal"/>
        <w:spacing w:before="0" w:after="0"/>
        <w:ind w:firstLine="709"/>
        <w:jc w:val="both"/>
        <w:rPr/>
      </w:pPr>
      <w:r>
        <w:rPr/>
      </w:r>
    </w:p>
    <w:sectPr>
      <w:headerReference w:type="default" r:id="rId2"/>
      <w:type w:val="nextPage"/>
      <w:pgSz w:w="11906" w:h="16838"/>
      <w:pgMar w:left="1701" w:right="851" w:header="709" w:top="1134" w:footer="0" w:bottom="1077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477528840"/>
    </w:sdtPr>
    <w:sdtContent>
      <w:p>
        <w:pPr>
          <w:pStyle w:val="Header"/>
          <w:jc w:val="center"/>
          <w:rPr/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> PAGE 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>6</w:t>
        </w:r>
        <w:r>
          <w:rPr>
            <w:sz w:val="24"/>
            <w:szCs w:val="24"/>
          </w:rPr>
          <w:fldChar w:fldCharType="end"/>
        </w:r>
      </w:p>
    </w:sdtContent>
  </w:sdt>
  <w:p>
    <w:pPr>
      <w:pStyle w:val="Header"/>
      <w:rPr>
        <w:sz w:val="24"/>
        <w:szCs w:val="24"/>
      </w:rPr>
    </w:pPr>
    <w:r>
      <w:rPr>
        <w:sz w:val="24"/>
        <w:szCs w:val="24"/>
      </w:rPr>
    </w:r>
  </w:p>
</w:hdr>
</file>

<file path=word/settings.xml><?xml version="1.0" encoding="utf-8"?>
<w:settings xmlns:w="http://schemas.openxmlformats.org/wordprocessingml/2006/main">
  <w:zoom w:percent="9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ko-KR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5b7"/>
    <w:pPr>
      <w:widowControl/>
      <w:bidi w:val="0"/>
      <w:spacing w:lineRule="auto" w:line="240" w:before="0" w:after="16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semiHidden/>
    <w:unhideWhenUsed/>
    <w:rsid w:val="0026578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6578c"/>
    <w:rPr>
      <w:color w:val="954F72"/>
      <w:u w:val="single"/>
    </w:rPr>
  </w:style>
  <w:style w:type="character" w:styleId="Style14" w:customStyle="1">
    <w:name w:val="Верхний колонтитул Знак"/>
    <w:basedOn w:val="DefaultParagraphFont"/>
    <w:link w:val="a6"/>
    <w:uiPriority w:val="99"/>
    <w:qFormat/>
    <w:rsid w:val="009522a7"/>
    <w:rPr>
      <w:rFonts w:ascii="Times New Roman" w:hAnsi="Times New Roman"/>
      <w:sz w:val="28"/>
    </w:rPr>
  </w:style>
  <w:style w:type="character" w:styleId="Style15" w:customStyle="1">
    <w:name w:val="Нижний колонтитул Знак"/>
    <w:basedOn w:val="DefaultParagraphFont"/>
    <w:link w:val="a8"/>
    <w:uiPriority w:val="99"/>
    <w:qFormat/>
    <w:rsid w:val="009522a7"/>
    <w:rPr>
      <w:rFonts w:ascii="Times New Roman" w:hAnsi="Times New Roman"/>
      <w:sz w:val="2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Msonormal" w:customStyle="1">
    <w:name w:val="msonormal"/>
    <w:basedOn w:val="Normal"/>
    <w:qFormat/>
    <w:rsid w:val="0026578c"/>
    <w:pPr>
      <w:spacing w:beforeAutospacing="1" w:afterAutospacing="1"/>
    </w:pPr>
    <w:rPr>
      <w:rFonts w:eastAsia="Times New Roman" w:cs="Times New Roman"/>
      <w:sz w:val="24"/>
      <w:szCs w:val="24"/>
      <w:lang w:eastAsia="ru-RU"/>
    </w:rPr>
  </w:style>
  <w:style w:type="paragraph" w:styleId="Font0" w:customStyle="1">
    <w:name w:val="font0"/>
    <w:basedOn w:val="Normal"/>
    <w:qFormat/>
    <w:rsid w:val="0026578c"/>
    <w:pPr>
      <w:spacing w:beforeAutospacing="1" w:afterAutospacing="1"/>
    </w:pPr>
    <w:rPr>
      <w:rFonts w:ascii="Calibri" w:hAnsi="Calibri" w:eastAsia="Times New Roman" w:cs="Calibri"/>
      <w:color w:val="000000"/>
      <w:sz w:val="22"/>
      <w:lang w:eastAsia="ru-RU"/>
    </w:rPr>
  </w:style>
  <w:style w:type="paragraph" w:styleId="Font5" w:customStyle="1">
    <w:name w:val="font5"/>
    <w:basedOn w:val="Normal"/>
    <w:qFormat/>
    <w:rsid w:val="0026578c"/>
    <w:pPr>
      <w:spacing w:beforeAutospacing="1" w:afterAutospacing="1"/>
    </w:pPr>
    <w:rPr>
      <w:rFonts w:ascii="Calibri" w:hAnsi="Calibri" w:eastAsia="Times New Roman" w:cs="Calibri"/>
      <w:b/>
      <w:bCs/>
      <w:color w:val="000000"/>
      <w:sz w:val="22"/>
      <w:lang w:eastAsia="ru-RU"/>
    </w:rPr>
  </w:style>
  <w:style w:type="paragraph" w:styleId="Xl65" w:customStyle="1">
    <w:name w:val="xl65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Xl66" w:customStyle="1">
    <w:name w:val="xl66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Xl67" w:customStyle="1">
    <w:name w:val="xl67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styleId="Xl68" w:customStyle="1">
    <w:name w:val="xl68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Xl69" w:customStyle="1">
    <w:name w:val="xl69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 w:cs="Times New Roman"/>
      <w:sz w:val="24"/>
      <w:szCs w:val="24"/>
      <w:lang w:eastAsia="ru-RU"/>
    </w:rPr>
  </w:style>
  <w:style w:type="paragraph" w:styleId="Xl70" w:customStyle="1">
    <w:name w:val="xl70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styleId="Xl71" w:customStyle="1">
    <w:name w:val="xl71"/>
    <w:basedOn w:val="Normal"/>
    <w:qFormat/>
    <w:rsid w:val="0026578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Calibri" w:hAnsi="Calibri" w:eastAsia="Times New Roman" w:cs="Calibri"/>
      <w:sz w:val="24"/>
      <w:szCs w:val="24"/>
      <w:lang w:eastAsia="ru-RU"/>
    </w:rPr>
  </w:style>
  <w:style w:type="paragraph" w:styleId="Header">
    <w:name w:val="Header"/>
    <w:basedOn w:val="Normal"/>
    <w:link w:val="a7"/>
    <w:uiPriority w:val="99"/>
    <w:unhideWhenUsed/>
    <w:rsid w:val="009522a7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paragraph" w:styleId="Footer">
    <w:name w:val="Footer"/>
    <w:basedOn w:val="Normal"/>
    <w:link w:val="a9"/>
    <w:uiPriority w:val="99"/>
    <w:unhideWhenUsed/>
    <w:rsid w:val="009522a7"/>
    <w:pPr>
      <w:tabs>
        <w:tab w:val="clear" w:pos="708"/>
        <w:tab w:val="center" w:pos="4677" w:leader="none"/>
        <w:tab w:val="right" w:pos="9355" w:leader="none"/>
      </w:tabs>
      <w:spacing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39"/>
    <w:rsid w:val="00076a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a5">
    <w:name w:val="Table Grid"/>
    <w:basedOn w:val="a1"/>
    <w:uiPriority w:val="39"/>
    <w:rsid w:val="00076a98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Neat_Office/6.2.8.2$Windows_x86 LibreOffice_project/</Application>
  <Pages>6</Pages>
  <Words>1100</Words>
  <Characters>6761</Characters>
  <CharactersWithSpaces>7122</CharactersWithSpaces>
  <Paragraphs>743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2024-08-28T18:20:00Z</dcterms:created>
  <dc:creator>Содиқжонов Турсунбой</dc:creator>
  <dc:description/>
  <dc:language>uz-Cyrl-UZ</dc:language>
  <cp:lastModifiedBy/>
  <cp:lastPrinted>2024-08-27T12:48:00Z</cp:lastPrinted>
  <dcterms:modified xsi:type="dcterms:W3CDTF">2024-08-28T23:33:24Z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